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E0" w:rsidRDefault="003B0BBA">
      <w:r>
        <w:rPr>
          <w:b/>
          <w:color w:val="363FA4"/>
          <w:sz w:val="36"/>
        </w:rPr>
        <w:t>Summary of Demo summary</w:t>
      </w:r>
    </w:p>
    <w:p w:rsidR="00C34DE0" w:rsidRDefault="003B0BBA">
      <w:pPr>
        <w:spacing w:before="240"/>
      </w:pPr>
      <w:r>
        <w:rPr>
          <w:b/>
          <w:color w:val="363FA4"/>
          <w:sz w:val="36"/>
        </w:rPr>
        <w:t>Summary</w:t>
      </w:r>
    </w:p>
    <w:p w:rsidR="00C34DE0" w:rsidRDefault="003B0BBA">
      <w:r>
        <w:rPr>
          <w:b/>
          <w:sz w:val="30"/>
        </w:rPr>
        <w:t>Accident</w:t>
      </w:r>
    </w:p>
    <w:p w:rsidR="00C34DE0" w:rsidRDefault="003B0BBA">
      <w:r>
        <w:rPr>
          <w:b/>
          <w:sz w:val="24"/>
        </w:rPr>
        <w:t>Accident Details</w:t>
      </w:r>
    </w:p>
    <w:p w:rsidR="00C34DE0" w:rsidRDefault="003B0BBA">
      <w:r>
        <w:t>The accident occurred on a winter night around 7:05-7:10 pm in February 2003.</w:t>
      </w:r>
      <w:hyperlink r:id="rId8" w:anchor="page-26-line-12">
        <w:r>
          <w:rPr>
            <w:b/>
            <w:color w:val="0000FF" w:themeColor="hyperlink"/>
            <w:u w:val="single"/>
          </w:rPr>
          <w:t xml:space="preserve"> [26:12–26:16]</w:t>
        </w:r>
      </w:hyperlink>
    </w:p>
    <w:p w:rsidR="00C34DE0" w:rsidRDefault="003B0BBA">
      <w:r>
        <w:t>The ground was wet and there was snow on the sides of the road from a snowfall two weeks prior.</w:t>
      </w:r>
      <w:hyperlink r:id="rId9" w:anchor="page-26-line-3">
        <w:r>
          <w:rPr>
            <w:b/>
            <w:color w:val="0000FF" w:themeColor="hyperlink"/>
            <w:u w:val="single"/>
          </w:rPr>
          <w:t xml:space="preserve"> [26:3–26:7]</w:t>
        </w:r>
      </w:hyperlink>
    </w:p>
    <w:p w:rsidR="00C34DE0" w:rsidRDefault="003B0BBA">
      <w:r>
        <w:t>The accident took place on Point Pleasant road between Sunny Brook and Genine.</w:t>
      </w:r>
      <w:hyperlink r:id="rId10" w:anchor="page-27-line-18">
        <w:r>
          <w:rPr>
            <w:b/>
            <w:color w:val="0000FF" w:themeColor="hyperlink"/>
            <w:u w:val="single"/>
          </w:rPr>
          <w:t xml:space="preserve"> [27:18–27:20]</w:t>
        </w:r>
      </w:hyperlink>
    </w:p>
    <w:p w:rsidR="00C34DE0" w:rsidRDefault="003B0BBA">
      <w:r>
        <w:t>The plaintiff was traveling towards Genine at 15-20 mph, under the 25 mph speed limit,</w:t>
      </w:r>
      <w:hyperlink r:id="rId11" w:anchor="page-27-line-21">
        <w:r>
          <w:rPr>
            <w:b/>
            <w:color w:val="0000FF" w:themeColor="hyperlink"/>
            <w:u w:val="single"/>
          </w:rPr>
          <w:t xml:space="preserve"> [27:21–28:3]</w:t>
        </w:r>
      </w:hyperlink>
      <w:hyperlink r:id="rId12" w:anchor="page-28-line-13">
        <w:r>
          <w:rPr>
            <w:b/>
            <w:color w:val="0000FF" w:themeColor="hyperlink"/>
            <w:u w:val="single"/>
          </w:rPr>
          <w:t xml:space="preserve"> [28:13–29:1]</w:t>
        </w:r>
      </w:hyperlink>
    </w:p>
    <w:p w:rsidR="00C34DE0" w:rsidRDefault="003B0BBA">
      <w:r>
        <w:t>for safety due to the wet conditions.</w:t>
      </w:r>
      <w:hyperlink r:id="rId13" w:anchor="page-28-line-21">
        <w:r>
          <w:rPr>
            <w:b/>
            <w:color w:val="0000FF" w:themeColor="hyperlink"/>
            <w:u w:val="single"/>
          </w:rPr>
          <w:t xml:space="preserve"> [28:21–29:1]</w:t>
        </w:r>
      </w:hyperlink>
    </w:p>
    <w:p w:rsidR="00C34DE0" w:rsidRDefault="003B0BBA">
      <w:r>
        <w:t>He was coming down a sloped curve when he suddenly saw the defendant's truck lights coming towards him in his lane.</w:t>
      </w:r>
      <w:hyperlink r:id="rId14" w:anchor="page-27-line-12">
        <w:r>
          <w:rPr>
            <w:b/>
            <w:color w:val="0000FF" w:themeColor="hyperlink"/>
            <w:u w:val="single"/>
          </w:rPr>
          <w:t xml:space="preserve"> [27:12–27:17]</w:t>
        </w:r>
      </w:hyperlink>
      <w:hyperlink r:id="rId15" w:anchor="page-28-line-9">
        <w:r>
          <w:rPr>
            <w:b/>
            <w:color w:val="0000FF" w:themeColor="hyperlink"/>
            <w:u w:val="single"/>
          </w:rPr>
          <w:t xml:space="preserve"> [28:9–28:9]</w:t>
        </w:r>
      </w:hyperlink>
    </w:p>
    <w:p w:rsidR="00C34DE0" w:rsidRDefault="003B0BBA">
      <w:r>
        <w:t>The vehicles collided head-on, with the impact occurring at the front driv</w:t>
      </w:r>
      <w:r>
        <w:t>er's side of both vehicles.</w:t>
      </w:r>
      <w:hyperlink r:id="rId16" w:anchor="page-28-line-10">
        <w:r>
          <w:rPr>
            <w:b/>
            <w:color w:val="0000FF" w:themeColor="hyperlink"/>
            <w:u w:val="single"/>
          </w:rPr>
          <w:t xml:space="preserve"> [28:10–28:11]</w:t>
        </w:r>
      </w:hyperlink>
      <w:hyperlink r:id="rId17" w:anchor="page-31-line-11">
        <w:r>
          <w:rPr>
            <w:b/>
            <w:color w:val="0000FF" w:themeColor="hyperlink"/>
            <w:u w:val="single"/>
          </w:rPr>
          <w:t xml:space="preserve"> [31:11–31:14]</w:t>
        </w:r>
      </w:hyperlink>
    </w:p>
    <w:p w:rsidR="00C34DE0" w:rsidRDefault="003B0BBA">
      <w:r>
        <w:t>The plaintiff's vehicle sustained major damage to the front end and most of the windows were blown out from the force of the collision.</w:t>
      </w:r>
      <w:hyperlink r:id="rId18" w:anchor="page-32-line-5">
        <w:r>
          <w:rPr>
            <w:b/>
            <w:color w:val="0000FF" w:themeColor="hyperlink"/>
            <w:u w:val="single"/>
          </w:rPr>
          <w:t xml:space="preserve"> [32:5–32:15]</w:t>
        </w:r>
      </w:hyperlink>
    </w:p>
    <w:p w:rsidR="00C34DE0" w:rsidRDefault="003B0BBA">
      <w:r>
        <w:rPr>
          <w:b/>
          <w:sz w:val="24"/>
        </w:rPr>
        <w:t>Plaintiff's Actions and Injuries</w:t>
      </w:r>
    </w:p>
    <w:p w:rsidR="00C34DE0" w:rsidRDefault="003B0BBA">
      <w:r>
        <w:t>The plaintiff was unable to avoid the collision as swerving right would have sent him into trees and swerving left risked hitting another oncoming vehicle.</w:t>
      </w:r>
      <w:hyperlink r:id="rId19" w:anchor="page-29-line-19">
        <w:r>
          <w:rPr>
            <w:b/>
            <w:color w:val="0000FF" w:themeColor="hyperlink"/>
            <w:u w:val="single"/>
          </w:rPr>
          <w:t xml:space="preserve"> [29:19–30:3]</w:t>
        </w:r>
      </w:hyperlink>
      <w:hyperlink r:id="rId20" w:anchor="page-30-line-7">
        <w:r>
          <w:rPr>
            <w:b/>
            <w:color w:val="0000FF" w:themeColor="hyperlink"/>
            <w:u w:val="single"/>
          </w:rPr>
          <w:t xml:space="preserve"> [30:7–30:8]</w:t>
        </w:r>
      </w:hyperlink>
    </w:p>
    <w:p w:rsidR="00C34DE0" w:rsidRDefault="003B0BBA">
      <w:r>
        <w:t>He braced himself</w:t>
      </w:r>
      <w:r>
        <w:t xml:space="preserve"> by tightly gripping the steering wheel just before impact.</w:t>
      </w:r>
      <w:hyperlink r:id="rId21" w:anchor="page-29-line-19">
        <w:r>
          <w:rPr>
            <w:b/>
            <w:color w:val="0000FF" w:themeColor="hyperlink"/>
            <w:u w:val="single"/>
          </w:rPr>
          <w:t xml:space="preserve"> [29:19–30:3]</w:t>
        </w:r>
      </w:hyperlink>
    </w:p>
    <w:p w:rsidR="00C34DE0" w:rsidRDefault="003B0BBA">
      <w:r>
        <w:t>The plaintiff hit his head, causing a bruise on the left side.</w:t>
      </w:r>
      <w:hyperlink r:id="rId22" w:anchor="page-39-line-2">
        <w:r>
          <w:rPr>
            <w:b/>
            <w:color w:val="0000FF" w:themeColor="hyperlink"/>
            <w:u w:val="single"/>
          </w:rPr>
          <w:t xml:space="preserve"> [39:2–39:8]</w:t>
        </w:r>
      </w:hyperlink>
    </w:p>
    <w:p w:rsidR="00C34DE0" w:rsidRDefault="003B0BBA">
      <w:r>
        <w:t xml:space="preserve">He also sustained a right knee injury with cuts, chest bruising from the seat belt, scratches on his left knee, bruising on his </w:t>
      </w:r>
      <w:r>
        <w:t>left arm and inside of his elbow, and some lower back pain.</w:t>
      </w:r>
      <w:hyperlink r:id="rId23" w:anchor="page-32-line-16">
        <w:r>
          <w:rPr>
            <w:b/>
            <w:color w:val="0000FF" w:themeColor="hyperlink"/>
            <w:u w:val="single"/>
          </w:rPr>
          <w:t xml:space="preserve"> [32:16–33:4]</w:t>
        </w:r>
      </w:hyperlink>
    </w:p>
    <w:p w:rsidR="00C34DE0" w:rsidRDefault="003B0BBA">
      <w:r>
        <w:t>The plaintiff was unsure if he lost consciousness from hitting hi</w:t>
      </w:r>
      <w:r>
        <w:t>s head.</w:t>
      </w:r>
      <w:hyperlink r:id="rId24" w:anchor="page-39-line-12">
        <w:r>
          <w:rPr>
            <w:b/>
            <w:color w:val="0000FF" w:themeColor="hyperlink"/>
            <w:u w:val="single"/>
          </w:rPr>
          <w:t xml:space="preserve"> [39:12–39:14]</w:t>
        </w:r>
      </w:hyperlink>
    </w:p>
    <w:p w:rsidR="00C34DE0" w:rsidRDefault="003B0BBA">
      <w:r>
        <w:rPr>
          <w:b/>
          <w:sz w:val="24"/>
        </w:rPr>
        <w:t>Defendant's Actions</w:t>
      </w:r>
      <w:bookmarkStart w:id="0" w:name="_GoBack"/>
      <w:bookmarkEnd w:id="0"/>
    </w:p>
    <w:p w:rsidR="00C34DE0" w:rsidRDefault="003B0BBA">
      <w:r>
        <w:lastRenderedPageBreak/>
        <w:t>The plaintiff first noticed the defendant's vehicle when it was crossing the center line into hi</w:t>
      </w:r>
      <w:r>
        <w:t>s lane about 10-15 feet ahead of</w:t>
      </w:r>
      <w:hyperlink r:id="rId25" w:anchor="page-31-line-6">
        <w:r>
          <w:rPr>
            <w:b/>
            <w:color w:val="0000FF" w:themeColor="hyperlink"/>
            <w:u w:val="single"/>
          </w:rPr>
          <w:t xml:space="preserve"> [31:6–31:9]</w:t>
        </w:r>
      </w:hyperlink>
    </w:p>
    <w:p w:rsidR="00C34DE0" w:rsidRDefault="003B0BBA">
      <w:r>
        <w:t xml:space="preserve">him. He did not see the defendant's vehicle approaching beforehand and could not estimate her </w:t>
      </w:r>
      <w:r>
        <w:t>speed.</w:t>
      </w:r>
      <w:hyperlink r:id="rId26" w:anchor="page-29-line-15">
        <w:r>
          <w:rPr>
            <w:b/>
            <w:color w:val="0000FF" w:themeColor="hyperlink"/>
            <w:u w:val="single"/>
          </w:rPr>
          <w:t xml:space="preserve"> [29:15–29:16]</w:t>
        </w:r>
      </w:hyperlink>
    </w:p>
    <w:p w:rsidR="00C34DE0" w:rsidRDefault="003B0BBA">
      <w:r>
        <w:t>After the collision, the defendant exited her vehicle and appeared uninjured but scared and apologetic, repeatedly as</w:t>
      </w:r>
      <w:r>
        <w:t>king if the plaintiff was okay.</w:t>
      </w:r>
      <w:hyperlink r:id="rId27" w:anchor="page-39-line-19">
        <w:r>
          <w:rPr>
            <w:b/>
            <w:color w:val="0000FF" w:themeColor="hyperlink"/>
            <w:u w:val="single"/>
          </w:rPr>
          <w:t xml:space="preserve"> [39:19–40:2]</w:t>
        </w:r>
      </w:hyperlink>
    </w:p>
    <w:p w:rsidR="00C34DE0" w:rsidRDefault="003B0BBA">
      <w:r>
        <w:rPr>
          <w:b/>
          <w:sz w:val="24"/>
        </w:rPr>
        <w:t>Immediate Aftermath</w:t>
      </w:r>
    </w:p>
    <w:p w:rsidR="00C34DE0" w:rsidRDefault="003B0BBA">
      <w:r>
        <w:t>The vehicles remained together after impact.</w:t>
      </w:r>
      <w:hyperlink r:id="rId28" w:anchor="page-42-line-7">
        <w:r>
          <w:rPr>
            <w:b/>
            <w:color w:val="0000FF" w:themeColor="hyperlink"/>
            <w:u w:val="single"/>
          </w:rPr>
          <w:t xml:space="preserve"> [42:7–42:7]</w:t>
        </w:r>
      </w:hyperlink>
    </w:p>
    <w:p w:rsidR="00C34DE0" w:rsidRDefault="003B0BBA">
      <w:r>
        <w:t>A passing driver stopped and offered the plaintiff use of a phone. The plaintiff called his girlfriend who came to the scene. Residents from a nearby house</w:t>
      </w:r>
      <w:r>
        <w:t xml:space="preserve"> also came down to the accident site.</w:t>
      </w:r>
      <w:hyperlink r:id="rId29" w:anchor="page-41-line-6">
        <w:r>
          <w:rPr>
            <w:b/>
            <w:color w:val="0000FF" w:themeColor="hyperlink"/>
            <w:u w:val="single"/>
          </w:rPr>
          <w:t xml:space="preserve"> [41:6–41:12]</w:t>
        </w:r>
      </w:hyperlink>
    </w:p>
    <w:p w:rsidR="00C34DE0" w:rsidRDefault="003B0BBA">
      <w:r>
        <w:t>Police and an ambulance arrived, and the plaintiff was transported by ambulance to the s</w:t>
      </w:r>
      <w:r>
        <w:t>hock trauma center at the University of Maryland hospital.</w:t>
      </w:r>
      <w:hyperlink r:id="rId30" w:anchor="page-42-line-2">
        <w:r>
          <w:rPr>
            <w:b/>
            <w:color w:val="0000FF" w:themeColor="hyperlink"/>
            <w:u w:val="single"/>
          </w:rPr>
          <w:t xml:space="preserve"> [42:2–42:2]</w:t>
        </w:r>
      </w:hyperlink>
      <w:hyperlink r:id="rId31" w:anchor="page-42-line-13">
        <w:r>
          <w:rPr>
            <w:b/>
            <w:color w:val="0000FF" w:themeColor="hyperlink"/>
            <w:u w:val="single"/>
          </w:rPr>
          <w:t xml:space="preserve"> [42:13–42:16]</w:t>
        </w:r>
      </w:hyperlink>
    </w:p>
    <w:p w:rsidR="00C34DE0" w:rsidRDefault="003B0BBA">
      <w:r>
        <w:t>His vehicle was towed to his house at his request.</w:t>
      </w:r>
      <w:hyperlink r:id="rId32" w:anchor="page-38-line-7">
        <w:r>
          <w:rPr>
            <w:b/>
            <w:color w:val="0000FF" w:themeColor="hyperlink"/>
            <w:u w:val="single"/>
          </w:rPr>
          <w:t xml:space="preserve"> [38:7–38:13]</w:t>
        </w:r>
      </w:hyperlink>
    </w:p>
    <w:p w:rsidR="00C34DE0" w:rsidRDefault="003B0BBA">
      <w:r>
        <w:t xml:space="preserve">At the </w:t>
      </w:r>
      <w:r>
        <w:t>hospital, the plaintiff was given X-rays, possibly a CAT scan, morphine through an IV for leg pain, and stitches for his knee laceration before being discharged home around 2:00-3:00 am.</w:t>
      </w:r>
      <w:hyperlink r:id="rId33" w:anchor="page-42-line-17">
        <w:r>
          <w:rPr>
            <w:b/>
            <w:color w:val="0000FF" w:themeColor="hyperlink"/>
            <w:u w:val="single"/>
          </w:rPr>
          <w:t xml:space="preserve"> [42:17–43:4]</w:t>
        </w:r>
      </w:hyperlink>
    </w:p>
    <w:sectPr w:rsidR="00C34DE0" w:rsidSect="00034616">
      <w:footerReference w:type="default" r:id="rId3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BA" w:rsidRDefault="003B0BBA">
      <w:pPr>
        <w:spacing w:after="0" w:line="240" w:lineRule="auto"/>
      </w:pPr>
      <w:r>
        <w:separator/>
      </w:r>
    </w:p>
  </w:endnote>
  <w:endnote w:type="continuationSeparator" w:id="0">
    <w:p w:rsidR="003B0BBA" w:rsidRDefault="003B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E0" w:rsidRDefault="00C34DE0">
    <w:pPr>
      <w:pStyle w:val="Footer"/>
    </w:pPr>
  </w:p>
  <w:p w:rsidR="00C34DE0" w:rsidRDefault="00C34DE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BA" w:rsidRDefault="003B0BBA">
      <w:pPr>
        <w:spacing w:after="0" w:line="240" w:lineRule="auto"/>
      </w:pPr>
      <w:r>
        <w:separator/>
      </w:r>
    </w:p>
  </w:footnote>
  <w:footnote w:type="continuationSeparator" w:id="0">
    <w:p w:rsidR="003B0BBA" w:rsidRDefault="003B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0BBA"/>
    <w:rsid w:val="006F6AE6"/>
    <w:rsid w:val="00AA1D8D"/>
    <w:rsid w:val="00B47730"/>
    <w:rsid w:val="00C34DE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24132"/>
  <w14:defaultImageDpi w14:val="300"/>
  <w15:docId w15:val="{F5C83E9D-DF5A-4666-AACD-40007FB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arrot.us/services/recording/e9a9c3f1-cf1d-4d79-8c19-1ce3b5099996" TargetMode="External"/><Relationship Id="rId13" Type="http://schemas.openxmlformats.org/officeDocument/2006/relationships/hyperlink" Target="https://app.parrot.us/services/recording/e9a9c3f1-cf1d-4d79-8c19-1ce3b5099996" TargetMode="External"/><Relationship Id="rId18" Type="http://schemas.openxmlformats.org/officeDocument/2006/relationships/hyperlink" Target="https://app.parrot.us/services/recording/e9a9c3f1-cf1d-4d79-8c19-1ce3b5099996" TargetMode="External"/><Relationship Id="rId26" Type="http://schemas.openxmlformats.org/officeDocument/2006/relationships/hyperlink" Target="https://app.parrot.us/services/recording/e9a9c3f1-cf1d-4d79-8c19-1ce3b50999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parrot.us/services/recording/e9a9c3f1-cf1d-4d79-8c19-1ce3b509999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pp.parrot.us/services/recording/e9a9c3f1-cf1d-4d79-8c19-1ce3b5099996" TargetMode="External"/><Relationship Id="rId17" Type="http://schemas.openxmlformats.org/officeDocument/2006/relationships/hyperlink" Target="https://app.parrot.us/services/recording/e9a9c3f1-cf1d-4d79-8c19-1ce3b5099996" TargetMode="External"/><Relationship Id="rId25" Type="http://schemas.openxmlformats.org/officeDocument/2006/relationships/hyperlink" Target="https://app.parrot.us/services/recording/e9a9c3f1-cf1d-4d79-8c19-1ce3b5099996" TargetMode="External"/><Relationship Id="rId33" Type="http://schemas.openxmlformats.org/officeDocument/2006/relationships/hyperlink" Target="https://app.parrot.us/services/recording/e9a9c3f1-cf1d-4d79-8c19-1ce3b50999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parrot.us/services/recording/e9a9c3f1-cf1d-4d79-8c19-1ce3b5099996" TargetMode="External"/><Relationship Id="rId20" Type="http://schemas.openxmlformats.org/officeDocument/2006/relationships/hyperlink" Target="https://app.parrot.us/services/recording/e9a9c3f1-cf1d-4d79-8c19-1ce3b5099996" TargetMode="External"/><Relationship Id="rId29" Type="http://schemas.openxmlformats.org/officeDocument/2006/relationships/hyperlink" Target="https://app.parrot.us/services/recording/e9a9c3f1-cf1d-4d79-8c19-1ce3b50999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parrot.us/services/recording/e9a9c3f1-cf1d-4d79-8c19-1ce3b5099996" TargetMode="External"/><Relationship Id="rId24" Type="http://schemas.openxmlformats.org/officeDocument/2006/relationships/hyperlink" Target="https://app.parrot.us/services/recording/e9a9c3f1-cf1d-4d79-8c19-1ce3b5099996" TargetMode="External"/><Relationship Id="rId32" Type="http://schemas.openxmlformats.org/officeDocument/2006/relationships/hyperlink" Target="https://app.parrot.us/services/recording/e9a9c3f1-cf1d-4d79-8c19-1ce3b5099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parrot.us/services/recording/e9a9c3f1-cf1d-4d79-8c19-1ce3b5099996" TargetMode="External"/><Relationship Id="rId23" Type="http://schemas.openxmlformats.org/officeDocument/2006/relationships/hyperlink" Target="https://app.parrot.us/services/recording/e9a9c3f1-cf1d-4d79-8c19-1ce3b5099996" TargetMode="External"/><Relationship Id="rId28" Type="http://schemas.openxmlformats.org/officeDocument/2006/relationships/hyperlink" Target="https://app.parrot.us/services/recording/e9a9c3f1-cf1d-4d79-8c19-1ce3b509999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pp.parrot.us/services/recording/e9a9c3f1-cf1d-4d79-8c19-1ce3b5099996" TargetMode="External"/><Relationship Id="rId19" Type="http://schemas.openxmlformats.org/officeDocument/2006/relationships/hyperlink" Target="https://app.parrot.us/services/recording/e9a9c3f1-cf1d-4d79-8c19-1ce3b5099996" TargetMode="External"/><Relationship Id="rId31" Type="http://schemas.openxmlformats.org/officeDocument/2006/relationships/hyperlink" Target="https://app.parrot.us/services/recording/e9a9c3f1-cf1d-4d79-8c19-1ce3b5099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parrot.us/services/recording/e9a9c3f1-cf1d-4d79-8c19-1ce3b5099996" TargetMode="External"/><Relationship Id="rId14" Type="http://schemas.openxmlformats.org/officeDocument/2006/relationships/hyperlink" Target="https://app.parrot.us/services/recording/e9a9c3f1-cf1d-4d79-8c19-1ce3b5099996" TargetMode="External"/><Relationship Id="rId22" Type="http://schemas.openxmlformats.org/officeDocument/2006/relationships/hyperlink" Target="https://app.parrot.us/services/recording/e9a9c3f1-cf1d-4d79-8c19-1ce3b5099996" TargetMode="External"/><Relationship Id="rId27" Type="http://schemas.openxmlformats.org/officeDocument/2006/relationships/hyperlink" Target="https://app.parrot.us/services/recording/e9a9c3f1-cf1d-4d79-8c19-1ce3b5099996" TargetMode="External"/><Relationship Id="rId30" Type="http://schemas.openxmlformats.org/officeDocument/2006/relationships/hyperlink" Target="https://app.parrot.us/services/recording/e9a9c3f1-cf1d-4d79-8c19-1ce3b509999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90B1D-EC6F-41C5-8BE0-3BF1355B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Lloyd PC</cp:lastModifiedBy>
  <cp:revision>2</cp:revision>
  <dcterms:created xsi:type="dcterms:W3CDTF">2024-12-16T18:37:00Z</dcterms:created>
  <dcterms:modified xsi:type="dcterms:W3CDTF">2024-12-16T18:37:00Z</dcterms:modified>
  <cp:category/>
</cp:coreProperties>
</file>